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3E14EDC" w14:textId="7107B74F" w:rsidR="00E64FC5" w:rsidRDefault="00E64FC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cs="Arial"/>
          <w:noProof/>
          <w:sz w:val="16"/>
          <w:szCs w:val="16"/>
        </w:rPr>
        <w:drawing>
          <wp:inline distT="0" distB="0" distL="0" distR="0" wp14:anchorId="50104DA1" wp14:editId="1A381060">
            <wp:extent cx="5615305" cy="806450"/>
            <wp:effectExtent l="0" t="0" r="0" b="0"/>
            <wp:docPr id="2" name="Obraz 2" descr="podstawowy pasek znaków FEnIKS_bez t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odstawowy pasek znaków FEnIKS_bez tł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36758" w14:textId="77777777" w:rsidR="00E64FC5" w:rsidRDefault="00E64FC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DEC7990" w14:textId="15A3D8E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209EC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4EB39D8B" w:rsidR="00D111BC" w:rsidRPr="008A4B51" w:rsidRDefault="006B55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8A4B51">
        <w:rPr>
          <w:rFonts w:ascii="Arial" w:hAnsi="Arial" w:cs="Arial"/>
          <w:b/>
          <w:lang w:eastAsia="en-GB"/>
        </w:rPr>
        <w:t xml:space="preserve">Dz.U. UE S numer </w:t>
      </w:r>
      <w:r w:rsidR="008A4B51" w:rsidRPr="008A4B51">
        <w:rPr>
          <w:rFonts w:ascii="Arial" w:hAnsi="Arial" w:cs="Arial"/>
          <w:b/>
          <w:lang w:eastAsia="en-GB"/>
        </w:rPr>
        <w:t>688041</w:t>
      </w:r>
      <w:r w:rsidRPr="008A4B51">
        <w:rPr>
          <w:rFonts w:ascii="Arial" w:hAnsi="Arial" w:cs="Arial"/>
          <w:b/>
          <w:lang w:eastAsia="en-GB"/>
        </w:rPr>
        <w:t>, data 2</w:t>
      </w:r>
      <w:r w:rsidR="008A4B51" w:rsidRPr="008A4B51">
        <w:rPr>
          <w:rFonts w:ascii="Arial" w:hAnsi="Arial" w:cs="Arial"/>
          <w:b/>
          <w:lang w:eastAsia="en-GB"/>
        </w:rPr>
        <w:t>0</w:t>
      </w:r>
      <w:r w:rsidRPr="008A4B51">
        <w:rPr>
          <w:rFonts w:ascii="Arial" w:hAnsi="Arial" w:cs="Arial"/>
          <w:b/>
          <w:lang w:eastAsia="en-GB"/>
        </w:rPr>
        <w:t>/10/202</w:t>
      </w:r>
      <w:r w:rsidR="008A4B51" w:rsidRPr="008A4B51">
        <w:rPr>
          <w:rFonts w:ascii="Arial" w:hAnsi="Arial" w:cs="Arial"/>
          <w:b/>
          <w:lang w:eastAsia="en-GB"/>
        </w:rPr>
        <w:t>5</w:t>
      </w:r>
      <w:r w:rsidRPr="008A4B51">
        <w:rPr>
          <w:rFonts w:ascii="Arial" w:hAnsi="Arial" w:cs="Arial"/>
          <w:b/>
          <w:lang w:eastAsia="en-GB"/>
        </w:rPr>
        <w:t>, strona 20</w:t>
      </w:r>
      <w:r w:rsidR="008A4B51" w:rsidRPr="008A4B51">
        <w:rPr>
          <w:rFonts w:ascii="Arial" w:hAnsi="Arial" w:cs="Arial"/>
          <w:b/>
          <w:lang w:eastAsia="en-GB"/>
        </w:rPr>
        <w:t>1</w:t>
      </w:r>
      <w:r w:rsidR="00D111BC" w:rsidRPr="008A4B51">
        <w:rPr>
          <w:rFonts w:ascii="Arial" w:hAnsi="Arial" w:cs="Arial"/>
          <w:b/>
          <w:lang w:eastAsia="en-GB"/>
        </w:rPr>
        <w:t xml:space="preserve">, </w:t>
      </w:r>
    </w:p>
    <w:p w14:paraId="16580882" w14:textId="757CC50F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8A4B51">
        <w:rPr>
          <w:rFonts w:ascii="Arial" w:hAnsi="Arial" w:cs="Arial"/>
          <w:b/>
          <w:lang w:eastAsia="en-GB"/>
        </w:rPr>
        <w:t>Numer og</w:t>
      </w:r>
      <w:r w:rsidR="006B556E" w:rsidRPr="008A4B51">
        <w:rPr>
          <w:rFonts w:ascii="Arial" w:hAnsi="Arial" w:cs="Arial"/>
          <w:b/>
          <w:lang w:eastAsia="en-GB"/>
        </w:rPr>
        <w:t>łoszenia w Dz.U. S: 202</w:t>
      </w:r>
      <w:r w:rsidR="008A4B51" w:rsidRPr="008A4B51">
        <w:rPr>
          <w:rFonts w:ascii="Arial" w:hAnsi="Arial" w:cs="Arial"/>
          <w:b/>
          <w:lang w:eastAsia="en-GB"/>
        </w:rPr>
        <w:t>5</w:t>
      </w:r>
      <w:r w:rsidR="006B556E" w:rsidRPr="008A4B51">
        <w:rPr>
          <w:rFonts w:ascii="Arial" w:hAnsi="Arial" w:cs="Arial"/>
          <w:b/>
          <w:lang w:eastAsia="en-GB"/>
        </w:rPr>
        <w:t>/S 20</w:t>
      </w:r>
      <w:r w:rsidR="008A4B51" w:rsidRPr="008A4B51">
        <w:rPr>
          <w:rFonts w:ascii="Arial" w:hAnsi="Arial" w:cs="Arial"/>
          <w:b/>
          <w:lang w:eastAsia="en-GB"/>
        </w:rPr>
        <w:t>1</w:t>
      </w:r>
      <w:r w:rsidR="006B556E" w:rsidRPr="008A4B51">
        <w:rPr>
          <w:rFonts w:ascii="Arial" w:hAnsi="Arial" w:cs="Arial"/>
          <w:b/>
          <w:lang w:eastAsia="en-GB"/>
        </w:rPr>
        <w:t>–</w:t>
      </w:r>
      <w:r w:rsidR="008A4B51" w:rsidRPr="008A4B51">
        <w:rPr>
          <w:rFonts w:ascii="Arial" w:hAnsi="Arial" w:cs="Arial"/>
          <w:b/>
          <w:lang w:eastAsia="en-GB"/>
        </w:rPr>
        <w:t>688041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5"/>
        <w:gridCol w:w="442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3449943E" w14:textId="77777777" w:rsidR="007A01F9" w:rsidRPr="007A01F9" w:rsidRDefault="007A01F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7A01F9">
              <w:rPr>
                <w:rFonts w:ascii="Arial" w:hAnsi="Arial" w:cs="Arial"/>
                <w:b/>
                <w:lang w:eastAsia="en-GB"/>
              </w:rPr>
              <w:t xml:space="preserve">Skarb Państwa Państwowe Gospodarstwo Leśne Lasy Państwowe </w:t>
            </w:r>
          </w:p>
          <w:p w14:paraId="653E5034" w14:textId="5E8F2349" w:rsidR="00D111BC" w:rsidRDefault="007A01F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A01F9">
              <w:rPr>
                <w:rFonts w:ascii="Arial" w:hAnsi="Arial" w:cs="Arial"/>
                <w:b/>
                <w:lang w:eastAsia="en-GB"/>
              </w:rPr>
              <w:t>Nadleśnictwo Niedźwiady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7B32448" w:rsidR="00D111BC" w:rsidRPr="007A01F9" w:rsidRDefault="008D0A9D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Opracowanie dokumentacji </w:t>
            </w:r>
            <w:r w:rsidR="005B523C">
              <w:rPr>
                <w:rFonts w:ascii="Arial" w:hAnsi="Arial" w:cs="Arial"/>
                <w:b/>
                <w:lang w:eastAsia="en-GB"/>
              </w:rPr>
              <w:t>projektowej</w:t>
            </w:r>
            <w:r>
              <w:rPr>
                <w:rFonts w:ascii="Arial" w:hAnsi="Arial" w:cs="Arial"/>
                <w:b/>
                <w:lang w:eastAsia="en-GB"/>
              </w:rPr>
              <w:t xml:space="preserve"> dla zadania pn. Budowa urządzeń piętrzących na cieku wodnym Laskowiec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5543175" w:rsidR="00D111BC" w:rsidRPr="007A01F9" w:rsidRDefault="007A01F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7A01F9">
              <w:rPr>
                <w:rFonts w:ascii="Arial" w:hAnsi="Arial" w:cs="Arial"/>
                <w:b/>
                <w:lang w:eastAsia="en-GB"/>
              </w:rPr>
              <w:t>SA.270.1</w:t>
            </w:r>
            <w:r w:rsidR="002C1DBB">
              <w:rPr>
                <w:rFonts w:ascii="Arial" w:hAnsi="Arial" w:cs="Arial"/>
                <w:b/>
                <w:lang w:eastAsia="en-GB"/>
              </w:rPr>
              <w:t>4</w:t>
            </w:r>
            <w:r w:rsidRPr="007A01F9">
              <w:rPr>
                <w:rFonts w:ascii="Arial" w:hAnsi="Arial" w:cs="Arial"/>
                <w:b/>
                <w:lang w:eastAsia="en-GB"/>
              </w:rPr>
              <w:t>.202</w:t>
            </w:r>
            <w:r w:rsidR="008D0A9D">
              <w:rPr>
                <w:rFonts w:ascii="Arial" w:hAnsi="Arial" w:cs="Arial"/>
                <w:b/>
                <w:lang w:eastAsia="en-GB"/>
              </w:rPr>
              <w:t>5</w:t>
            </w:r>
            <w:r w:rsidRPr="007A01F9">
              <w:rPr>
                <w:rFonts w:ascii="Arial" w:hAnsi="Arial" w:cs="Arial"/>
                <w:b/>
                <w:lang w:eastAsia="en-GB"/>
              </w:rPr>
              <w:t>.KG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</w:t>
            </w:r>
            <w:r>
              <w:rPr>
                <w:rFonts w:ascii="Arial" w:hAnsi="Arial" w:cs="Arial"/>
                <w:lang w:eastAsia="en-GB"/>
              </w:rPr>
              <w:lastRenderedPageBreak/>
              <w:t>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CDB9A" w14:textId="77777777" w:rsidR="00E534B9" w:rsidRDefault="00E534B9">
      <w:r>
        <w:separator/>
      </w:r>
    </w:p>
  </w:endnote>
  <w:endnote w:type="continuationSeparator" w:id="0">
    <w:p w14:paraId="5DD0B61C" w14:textId="77777777" w:rsidR="00E534B9" w:rsidRDefault="00E53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52C63FA8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6B556E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8DE53" w14:textId="77777777" w:rsidR="00E534B9" w:rsidRDefault="00E534B9">
      <w:r>
        <w:separator/>
      </w:r>
    </w:p>
  </w:footnote>
  <w:footnote w:type="continuationSeparator" w:id="0">
    <w:p w14:paraId="508AE083" w14:textId="77777777" w:rsidR="00E534B9" w:rsidRDefault="00E534B9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201805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9536457">
    <w:abstractNumId w:val="3"/>
    <w:lvlOverride w:ilvl="0">
      <w:startOverride w:val="1"/>
    </w:lvlOverride>
  </w:num>
  <w:num w:numId="3" w16cid:durableId="1066103510">
    <w:abstractNumId w:val="1"/>
    <w:lvlOverride w:ilvl="0">
      <w:startOverride w:val="1"/>
    </w:lvlOverride>
  </w:num>
  <w:num w:numId="4" w16cid:durableId="982348554">
    <w:abstractNumId w:val="2"/>
    <w:lvlOverride w:ilvl="0">
      <w:startOverride w:val="1"/>
    </w:lvlOverride>
  </w:num>
  <w:num w:numId="5" w16cid:durableId="324288187">
    <w:abstractNumId w:val="1"/>
  </w:num>
  <w:num w:numId="6" w16cid:durableId="5517710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3A1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1DBB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3023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35D3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523C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9EC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556E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349F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1F9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B51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0A9D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47F8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1D8C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994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46F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B38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2590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4B9"/>
    <w:rsid w:val="00E53ED8"/>
    <w:rsid w:val="00E54205"/>
    <w:rsid w:val="00E54C78"/>
    <w:rsid w:val="00E55FDB"/>
    <w:rsid w:val="00E60E87"/>
    <w:rsid w:val="00E610EA"/>
    <w:rsid w:val="00E62BDB"/>
    <w:rsid w:val="00E62DD4"/>
    <w:rsid w:val="00E6442F"/>
    <w:rsid w:val="00E64FC5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39F4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17</Pages>
  <Words>4513</Words>
  <Characters>27084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Gierszewska (Nadleśnictwo Niedźwiady w Przechlewie)</cp:lastModifiedBy>
  <cp:revision>15</cp:revision>
  <cp:lastPrinted>2017-05-23T10:32:00Z</cp:lastPrinted>
  <dcterms:created xsi:type="dcterms:W3CDTF">2022-06-26T12:58:00Z</dcterms:created>
  <dcterms:modified xsi:type="dcterms:W3CDTF">2025-10-20T07:41:00Z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